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EE8" w:rsidRDefault="00216818">
      <w:proofErr w:type="spellStart"/>
      <w:r>
        <w:t>Manon</w:t>
      </w:r>
      <w:proofErr w:type="spellEnd"/>
      <w:r>
        <w:t xml:space="preserve"> Des </w:t>
      </w:r>
      <w:proofErr w:type="gramStart"/>
      <w:r>
        <w:t>Sources  Viewing</w:t>
      </w:r>
      <w:proofErr w:type="gramEnd"/>
      <w:r>
        <w:t xml:space="preserve"> Questions</w:t>
      </w:r>
    </w:p>
    <w:p w:rsidR="00216818" w:rsidRDefault="00216818" w:rsidP="00216818">
      <w:pPr>
        <w:pStyle w:val="NoSpacing"/>
      </w:pPr>
      <w:r>
        <w:t xml:space="preserve">4.  Why doesn’t </w:t>
      </w:r>
      <w:proofErr w:type="spellStart"/>
      <w:r>
        <w:t>Manon</w:t>
      </w:r>
      <w:proofErr w:type="spellEnd"/>
      <w:r>
        <w:t xml:space="preserve"> go to live with her mother?</w:t>
      </w:r>
    </w:p>
    <w:p w:rsidR="00216818" w:rsidRDefault="00216818" w:rsidP="00216818">
      <w:pPr>
        <w:pStyle w:val="NoSpacing"/>
      </w:pPr>
      <w:r>
        <w:t>This is not clearly stated.  Perhaps she likes to take care of her goats and live in the country.  Maybe she feels closer to her dad there.</w:t>
      </w:r>
    </w:p>
    <w:p w:rsidR="00216818" w:rsidRDefault="00216818" w:rsidP="00216818">
      <w:pPr>
        <w:pStyle w:val="NoSpacing"/>
      </w:pPr>
    </w:p>
    <w:p w:rsidR="00216818" w:rsidRDefault="00216818" w:rsidP="00216818">
      <w:pPr>
        <w:pStyle w:val="NoSpacing"/>
      </w:pPr>
      <w:r>
        <w:t xml:space="preserve">5.  Why doesn’t </w:t>
      </w:r>
      <w:proofErr w:type="spellStart"/>
      <w:r>
        <w:t>Ugolin</w:t>
      </w:r>
      <w:proofErr w:type="spellEnd"/>
      <w:r>
        <w:t xml:space="preserve"> want to tell Caesar who he loves?</w:t>
      </w:r>
    </w:p>
    <w:p w:rsidR="00216818" w:rsidRDefault="00216818" w:rsidP="00216818">
      <w:pPr>
        <w:pStyle w:val="NoSpacing"/>
      </w:pPr>
      <w:proofErr w:type="spellStart"/>
      <w:r>
        <w:t>Manon</w:t>
      </w:r>
      <w:proofErr w:type="spellEnd"/>
      <w:r>
        <w:t xml:space="preserve"> is his first love and he wants to keep the secret for himself.</w:t>
      </w:r>
    </w:p>
    <w:p w:rsidR="00216818" w:rsidRDefault="00216818" w:rsidP="00216818">
      <w:pPr>
        <w:pStyle w:val="NoSpacing"/>
      </w:pPr>
    </w:p>
    <w:p w:rsidR="00216818" w:rsidRDefault="00216818" w:rsidP="00216818">
      <w:pPr>
        <w:pStyle w:val="NoSpacing"/>
      </w:pPr>
      <w:r>
        <w:t xml:space="preserve">6. Who does Caesar compare </w:t>
      </w:r>
      <w:proofErr w:type="spellStart"/>
      <w:r>
        <w:t>Manon</w:t>
      </w:r>
      <w:proofErr w:type="spellEnd"/>
      <w:r>
        <w:t xml:space="preserve"> to?</w:t>
      </w:r>
    </w:p>
    <w:p w:rsidR="00216818" w:rsidRDefault="00216818" w:rsidP="00216818">
      <w:pPr>
        <w:pStyle w:val="NoSpacing"/>
      </w:pPr>
      <w:r>
        <w:t xml:space="preserve">Her grandmother, </w:t>
      </w:r>
      <w:proofErr w:type="spellStart"/>
      <w:r>
        <w:t>Florette</w:t>
      </w:r>
      <w:proofErr w:type="spellEnd"/>
      <w:r>
        <w:t>.</w:t>
      </w:r>
    </w:p>
    <w:p w:rsidR="00216818" w:rsidRDefault="00216818" w:rsidP="00216818">
      <w:pPr>
        <w:pStyle w:val="NoSpacing"/>
      </w:pPr>
    </w:p>
    <w:p w:rsidR="00216818" w:rsidRDefault="00216818" w:rsidP="00216818">
      <w:pPr>
        <w:pStyle w:val="NoSpacing"/>
      </w:pPr>
      <w:r>
        <w:t xml:space="preserve">7. What advice does Caesar give </w:t>
      </w:r>
      <w:proofErr w:type="spellStart"/>
      <w:r>
        <w:t>Ugolin</w:t>
      </w:r>
      <w:proofErr w:type="spellEnd"/>
      <w:r>
        <w:t xml:space="preserve"> about talking to girls?</w:t>
      </w:r>
    </w:p>
    <w:p w:rsidR="00216818" w:rsidRDefault="00216818" w:rsidP="00216818">
      <w:pPr>
        <w:pStyle w:val="NoSpacing"/>
      </w:pPr>
      <w:r>
        <w:t>When you are rich</w:t>
      </w:r>
      <w:proofErr w:type="gramStart"/>
      <w:r>
        <w:t>,  you</w:t>
      </w:r>
      <w:proofErr w:type="gramEnd"/>
      <w:r>
        <w:t xml:space="preserve"> must show it.  He should wear a new hunting outfit with a hat, leather leggings and especially suspenders.</w:t>
      </w:r>
    </w:p>
    <w:p w:rsidR="00216818" w:rsidRDefault="00216818" w:rsidP="00216818">
      <w:pPr>
        <w:pStyle w:val="NoSpacing"/>
      </w:pPr>
    </w:p>
    <w:p w:rsidR="00216818" w:rsidRDefault="00216818" w:rsidP="00216818">
      <w:pPr>
        <w:pStyle w:val="NoSpacing"/>
      </w:pPr>
      <w:r>
        <w:t xml:space="preserve">8.  What does </w:t>
      </w:r>
      <w:proofErr w:type="spellStart"/>
      <w:r>
        <w:t>Manon</w:t>
      </w:r>
      <w:proofErr w:type="spellEnd"/>
      <w:r>
        <w:t xml:space="preserve"> overhear about the villagers’ responsibility?  How does she react?</w:t>
      </w:r>
    </w:p>
    <w:p w:rsidR="00216818" w:rsidRDefault="00216818" w:rsidP="00216818">
      <w:pPr>
        <w:pStyle w:val="NoSpacing"/>
      </w:pPr>
      <w:r>
        <w:t xml:space="preserve">She hears them say that all of the villagers knew about the spring on her father’s land and the fact that the </w:t>
      </w:r>
      <w:proofErr w:type="spellStart"/>
      <w:r>
        <w:t>Soubeyrans</w:t>
      </w:r>
      <w:proofErr w:type="spellEnd"/>
      <w:r>
        <w:t xml:space="preserve"> had blocked it so that they were all guilty of his death.  She becomes very upset and tries to burn </w:t>
      </w:r>
      <w:proofErr w:type="spellStart"/>
      <w:r>
        <w:t>Ugolin’s</w:t>
      </w:r>
      <w:proofErr w:type="spellEnd"/>
      <w:r>
        <w:t xml:space="preserve"> house down.</w:t>
      </w:r>
    </w:p>
    <w:p w:rsidR="00216818" w:rsidRDefault="00216818" w:rsidP="00216818">
      <w:pPr>
        <w:pStyle w:val="NoSpacing"/>
      </w:pPr>
    </w:p>
    <w:p w:rsidR="00216818" w:rsidRDefault="00216818" w:rsidP="00216818">
      <w:pPr>
        <w:pStyle w:val="NoSpacing"/>
      </w:pPr>
      <w:r>
        <w:t xml:space="preserve">9.  How does </w:t>
      </w:r>
      <w:proofErr w:type="spellStart"/>
      <w:r>
        <w:t>Manon</w:t>
      </w:r>
      <w:proofErr w:type="spellEnd"/>
      <w:r>
        <w:t xml:space="preserve"> discover the source of the villagers’ water? What does she do then?</w:t>
      </w:r>
    </w:p>
    <w:p w:rsidR="00216818" w:rsidRDefault="00216818" w:rsidP="00216818">
      <w:pPr>
        <w:pStyle w:val="NoSpacing"/>
      </w:pPr>
      <w:r>
        <w:t xml:space="preserve">One of her goats falls down a crevice into a cavern.  When she goes in to get the goat, she sees the water and suspects it is the source.  She puts clay into the water and sees the clay come out in the basin.  This proves the cavern in the source of the </w:t>
      </w:r>
      <w:proofErr w:type="gramStart"/>
      <w:r>
        <w:t>villagers</w:t>
      </w:r>
      <w:proofErr w:type="gramEnd"/>
      <w:r>
        <w:t xml:space="preserve"> water.  She blocks the source up.</w:t>
      </w:r>
    </w:p>
    <w:p w:rsidR="00216818" w:rsidRDefault="00216818" w:rsidP="00216818">
      <w:pPr>
        <w:pStyle w:val="NoSpacing"/>
      </w:pPr>
    </w:p>
    <w:p w:rsidR="00216818" w:rsidRDefault="00216818" w:rsidP="00216818">
      <w:pPr>
        <w:pStyle w:val="NoSpacing"/>
      </w:pPr>
      <w:r>
        <w:t>10. What is the reaction in the village?</w:t>
      </w:r>
    </w:p>
    <w:p w:rsidR="00216818" w:rsidRDefault="00216818" w:rsidP="00216818">
      <w:pPr>
        <w:pStyle w:val="NoSpacing"/>
      </w:pPr>
      <w:r>
        <w:t>Panic and concern.</w:t>
      </w:r>
    </w:p>
    <w:p w:rsidR="00216818" w:rsidRDefault="00216818" w:rsidP="00216818">
      <w:pPr>
        <w:pStyle w:val="NoSpacing"/>
      </w:pPr>
    </w:p>
    <w:p w:rsidR="00216818" w:rsidRDefault="00216818" w:rsidP="00216818">
      <w:pPr>
        <w:pStyle w:val="NoSpacing"/>
      </w:pPr>
      <w:r>
        <w:t xml:space="preserve">11. What does </w:t>
      </w:r>
      <w:proofErr w:type="spellStart"/>
      <w:r>
        <w:t>Ugolin</w:t>
      </w:r>
      <w:proofErr w:type="spellEnd"/>
      <w:r>
        <w:t xml:space="preserve"> do to water his carnations?</w:t>
      </w:r>
    </w:p>
    <w:p w:rsidR="00216818" w:rsidRDefault="00216818" w:rsidP="00216818">
      <w:pPr>
        <w:pStyle w:val="NoSpacing"/>
      </w:pPr>
      <w:r>
        <w:t>He takes the donkey and empty jugs to get the water, just like Jean did.</w:t>
      </w:r>
    </w:p>
    <w:p w:rsidR="00216818" w:rsidRDefault="00216818" w:rsidP="00216818">
      <w:pPr>
        <w:pStyle w:val="NoSpacing"/>
      </w:pPr>
    </w:p>
    <w:p w:rsidR="00216818" w:rsidRDefault="00216818" w:rsidP="00216818">
      <w:pPr>
        <w:pStyle w:val="NoSpacing"/>
      </w:pPr>
      <w:r>
        <w:t>12.  Who comes to help?   How do the villagers behave?</w:t>
      </w:r>
    </w:p>
    <w:p w:rsidR="00216818" w:rsidRDefault="00216818" w:rsidP="00216818">
      <w:pPr>
        <w:pStyle w:val="NoSpacing"/>
      </w:pPr>
      <w:r>
        <w:t>A rural engineering expert.  His explanation is too complicated for the villagers to understand.  The villagers get very upset.</w:t>
      </w:r>
    </w:p>
    <w:p w:rsidR="00216818" w:rsidRDefault="00216818" w:rsidP="00216818">
      <w:pPr>
        <w:pStyle w:val="NoSpacing"/>
      </w:pPr>
    </w:p>
    <w:p w:rsidR="00216818" w:rsidRDefault="00216818" w:rsidP="00216818">
      <w:pPr>
        <w:pStyle w:val="NoSpacing"/>
      </w:pPr>
      <w:r>
        <w:t>13. What does the priest talk about in the church service?</w:t>
      </w:r>
    </w:p>
    <w:p w:rsidR="00216818" w:rsidRDefault="00216818" w:rsidP="00216818">
      <w:pPr>
        <w:pStyle w:val="NoSpacing"/>
      </w:pPr>
      <w:r>
        <w:t>He implies that perhaps a crime has led to the lack of water.</w:t>
      </w:r>
    </w:p>
    <w:p w:rsidR="00216818" w:rsidRDefault="00216818" w:rsidP="00216818">
      <w:pPr>
        <w:pStyle w:val="NoSpacing"/>
      </w:pPr>
    </w:p>
    <w:p w:rsidR="00216818" w:rsidRDefault="00216818" w:rsidP="00216818">
      <w:pPr>
        <w:pStyle w:val="NoSpacing"/>
      </w:pPr>
      <w:r>
        <w:t>14. What happens in the café courtyard?</w:t>
      </w:r>
    </w:p>
    <w:p w:rsidR="00216818" w:rsidRDefault="00216818" w:rsidP="00216818">
      <w:pPr>
        <w:pStyle w:val="NoSpacing"/>
      </w:pPr>
      <w:proofErr w:type="spellStart"/>
      <w:r>
        <w:t>Manon</w:t>
      </w:r>
      <w:proofErr w:type="spellEnd"/>
      <w:r>
        <w:t xml:space="preserve"> accuses Caesar and </w:t>
      </w:r>
      <w:proofErr w:type="spellStart"/>
      <w:r>
        <w:t>Ugolin</w:t>
      </w:r>
      <w:proofErr w:type="spellEnd"/>
      <w:r>
        <w:t xml:space="preserve"> of stealing her father’s water.  A townsperson says that he was a witness and saw the two plug up the spring.  </w:t>
      </w:r>
      <w:proofErr w:type="spellStart"/>
      <w:r>
        <w:t>Ugolin</w:t>
      </w:r>
      <w:proofErr w:type="spellEnd"/>
      <w:r>
        <w:t xml:space="preserve"> offers to marry </w:t>
      </w:r>
      <w:proofErr w:type="spellStart"/>
      <w:r>
        <w:t>Manon</w:t>
      </w:r>
      <w:proofErr w:type="spellEnd"/>
      <w:r>
        <w:t xml:space="preserve">.  </w:t>
      </w:r>
      <w:proofErr w:type="spellStart"/>
      <w:r>
        <w:t>Manon</w:t>
      </w:r>
      <w:proofErr w:type="spellEnd"/>
      <w:r>
        <w:t xml:space="preserve"> spurns him and he leaves, humiliated.</w:t>
      </w:r>
    </w:p>
    <w:p w:rsidR="00216818" w:rsidRDefault="00216818" w:rsidP="00216818">
      <w:pPr>
        <w:pStyle w:val="NoSpacing"/>
      </w:pPr>
    </w:p>
    <w:p w:rsidR="00216818" w:rsidRDefault="00216818" w:rsidP="00216818">
      <w:pPr>
        <w:pStyle w:val="NoSpacing"/>
      </w:pPr>
      <w:r>
        <w:t xml:space="preserve">15. What happens to </w:t>
      </w:r>
      <w:proofErr w:type="spellStart"/>
      <w:r>
        <w:t>Ugolin</w:t>
      </w:r>
      <w:proofErr w:type="spellEnd"/>
      <w:r>
        <w:t>?  Why?</w:t>
      </w:r>
    </w:p>
    <w:p w:rsidR="00216818" w:rsidRDefault="00216818" w:rsidP="00216818">
      <w:pPr>
        <w:pStyle w:val="NoSpacing"/>
      </w:pPr>
      <w:r>
        <w:t xml:space="preserve">He hangs himself.  Because he is humiliated.  He loves </w:t>
      </w:r>
      <w:proofErr w:type="spellStart"/>
      <w:r>
        <w:t>Manon</w:t>
      </w:r>
      <w:proofErr w:type="spellEnd"/>
      <w:r>
        <w:t xml:space="preserve"> and sees no future.</w:t>
      </w:r>
    </w:p>
    <w:p w:rsidR="00216818" w:rsidRDefault="00216818" w:rsidP="00216818">
      <w:pPr>
        <w:pStyle w:val="NoSpacing"/>
      </w:pPr>
    </w:p>
    <w:p w:rsidR="00216818" w:rsidRDefault="00216818" w:rsidP="00216818">
      <w:pPr>
        <w:pStyle w:val="NoSpacing"/>
      </w:pPr>
    </w:p>
    <w:p w:rsidR="00216818" w:rsidRDefault="00216818" w:rsidP="00216818">
      <w:pPr>
        <w:pStyle w:val="NoSpacing"/>
      </w:pPr>
      <w:r>
        <w:lastRenderedPageBreak/>
        <w:t>16. Who unplugs the spring?</w:t>
      </w:r>
    </w:p>
    <w:p w:rsidR="00216818" w:rsidRDefault="00216818" w:rsidP="00216818">
      <w:pPr>
        <w:pStyle w:val="NoSpacing"/>
      </w:pPr>
      <w:r>
        <w:t xml:space="preserve">Bernard and </w:t>
      </w:r>
      <w:proofErr w:type="spellStart"/>
      <w:r>
        <w:t>Manon</w:t>
      </w:r>
      <w:proofErr w:type="spellEnd"/>
      <w:r>
        <w:t>.</w:t>
      </w:r>
    </w:p>
    <w:p w:rsidR="00216818" w:rsidRDefault="00216818" w:rsidP="00216818">
      <w:pPr>
        <w:pStyle w:val="NoSpacing"/>
      </w:pPr>
    </w:p>
    <w:p w:rsidR="00216818" w:rsidRDefault="00216818" w:rsidP="00216818">
      <w:pPr>
        <w:pStyle w:val="NoSpacing"/>
      </w:pPr>
      <w:r>
        <w:t xml:space="preserve">17. Why does </w:t>
      </w:r>
      <w:proofErr w:type="spellStart"/>
      <w:r>
        <w:t>Manon’s</w:t>
      </w:r>
      <w:proofErr w:type="spellEnd"/>
      <w:r>
        <w:t xml:space="preserve"> mother return?</w:t>
      </w:r>
    </w:p>
    <w:p w:rsidR="00216818" w:rsidRDefault="00216818" w:rsidP="00216818">
      <w:pPr>
        <w:pStyle w:val="NoSpacing"/>
      </w:pPr>
      <w:r>
        <w:t xml:space="preserve">She sings at </w:t>
      </w:r>
      <w:proofErr w:type="spellStart"/>
      <w:r>
        <w:t>Manon’s</w:t>
      </w:r>
      <w:proofErr w:type="spellEnd"/>
      <w:r>
        <w:t xml:space="preserve"> wedding to Bernard.</w:t>
      </w:r>
    </w:p>
    <w:p w:rsidR="00216818" w:rsidRDefault="00216818" w:rsidP="00216818">
      <w:pPr>
        <w:pStyle w:val="NoSpacing"/>
      </w:pPr>
    </w:p>
    <w:p w:rsidR="00216818" w:rsidRDefault="00216818" w:rsidP="00216818">
      <w:pPr>
        <w:pStyle w:val="NoSpacing"/>
      </w:pPr>
      <w:r>
        <w:t>18. What secret does Cesar discover?</w:t>
      </w:r>
    </w:p>
    <w:p w:rsidR="00216818" w:rsidRDefault="00216818" w:rsidP="00216818">
      <w:pPr>
        <w:pStyle w:val="NoSpacing"/>
      </w:pPr>
      <w:r>
        <w:t xml:space="preserve">That Jean de </w:t>
      </w:r>
      <w:proofErr w:type="spellStart"/>
      <w:r>
        <w:t>Florette</w:t>
      </w:r>
      <w:proofErr w:type="spellEnd"/>
      <w:r>
        <w:t xml:space="preserve"> was his son.</w:t>
      </w:r>
    </w:p>
    <w:p w:rsidR="00216818" w:rsidRDefault="00216818" w:rsidP="00216818">
      <w:pPr>
        <w:pStyle w:val="NoSpacing"/>
      </w:pPr>
    </w:p>
    <w:p w:rsidR="00216818" w:rsidRDefault="00216818" w:rsidP="00216818">
      <w:pPr>
        <w:pStyle w:val="NoSpacing"/>
      </w:pPr>
      <w:r>
        <w:t>29. What is he holding at the end of the film?</w:t>
      </w:r>
    </w:p>
    <w:p w:rsidR="00216818" w:rsidRDefault="00216818" w:rsidP="00216818">
      <w:pPr>
        <w:pStyle w:val="NoSpacing"/>
      </w:pPr>
      <w:r>
        <w:t xml:space="preserve">A comb from </w:t>
      </w:r>
      <w:proofErr w:type="spellStart"/>
      <w:r>
        <w:t>Florette’s</w:t>
      </w:r>
      <w:proofErr w:type="spellEnd"/>
      <w:r>
        <w:t xml:space="preserve"> hair.</w:t>
      </w:r>
      <w:bookmarkStart w:id="0" w:name="_GoBack"/>
      <w:bookmarkEnd w:id="0"/>
    </w:p>
    <w:p w:rsidR="00216818" w:rsidRDefault="00216818" w:rsidP="00216818">
      <w:pPr>
        <w:pStyle w:val="NoSpacing"/>
      </w:pPr>
    </w:p>
    <w:p w:rsidR="00216818" w:rsidRDefault="00216818" w:rsidP="00216818">
      <w:pPr>
        <w:pStyle w:val="NoSpacing"/>
      </w:pPr>
    </w:p>
    <w:sectPr w:rsidR="00216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818"/>
    <w:rsid w:val="00216818"/>
    <w:rsid w:val="009B1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DCEBD-C5E6-4B8B-BBC0-892E6E748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68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snordquist</dc:creator>
  <cp:keywords/>
  <dc:description/>
  <cp:lastModifiedBy>snordquist</cp:lastModifiedBy>
  <cp:revision>1</cp:revision>
  <dcterms:created xsi:type="dcterms:W3CDTF">2016-12-21T20:26:00Z</dcterms:created>
  <dcterms:modified xsi:type="dcterms:W3CDTF">2016-12-21T20:37:00Z</dcterms:modified>
</cp:coreProperties>
</file>