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766"/>
        <w:gridCol w:w="4254"/>
        <w:gridCol w:w="2062"/>
      </w:tblGrid>
      <w:tr w:rsidR="001B44FB" w:rsidTr="001B44FB">
        <w:tc>
          <w:tcPr>
            <w:tcW w:w="1278" w:type="dxa"/>
            <w:tcBorders>
              <w:top w:val="single" w:sz="4" w:space="0" w:color="auto"/>
              <w:left w:val="single" w:sz="4" w:space="0" w:color="auto"/>
              <w:bottom w:val="single" w:sz="4" w:space="0" w:color="auto"/>
              <w:right w:val="single" w:sz="4" w:space="0" w:color="auto"/>
            </w:tcBorders>
            <w:hideMark/>
          </w:tcPr>
          <w:p w:rsidR="001B44FB" w:rsidRDefault="001B44FB">
            <w:pPr>
              <w:jc w:val="center"/>
              <w:rPr>
                <w:b/>
              </w:rPr>
            </w:pPr>
            <w:r>
              <w:rPr>
                <w:b/>
              </w:rPr>
              <w:t>Cultural Exhibits (Two levels: MS &amp; HS)</w:t>
            </w:r>
          </w:p>
        </w:tc>
        <w:tc>
          <w:tcPr>
            <w:tcW w:w="1800" w:type="dxa"/>
            <w:tcBorders>
              <w:top w:val="single" w:sz="4" w:space="0" w:color="auto"/>
              <w:left w:val="single" w:sz="4" w:space="0" w:color="auto"/>
              <w:bottom w:val="single" w:sz="4" w:space="0" w:color="auto"/>
              <w:right w:val="single" w:sz="4" w:space="0" w:color="auto"/>
            </w:tcBorders>
          </w:tcPr>
          <w:p w:rsidR="001B44FB" w:rsidRDefault="001B44FB">
            <w:pPr>
              <w:ind w:left="-3"/>
              <w:rPr>
                <w:b/>
                <w:bCs/>
                <w:sz w:val="22"/>
                <w:szCs w:val="22"/>
              </w:rPr>
            </w:pPr>
            <w:r>
              <w:rPr>
                <w:b/>
                <w:bCs/>
                <w:sz w:val="22"/>
                <w:szCs w:val="22"/>
              </w:rPr>
              <w:t xml:space="preserve">One display </w:t>
            </w:r>
            <w:r>
              <w:rPr>
                <w:b/>
                <w:bCs/>
                <w:sz w:val="22"/>
                <w:szCs w:val="22"/>
                <w:u w:val="single"/>
              </w:rPr>
              <w:t>per school, per level, (middle school or high school).</w:t>
            </w:r>
            <w:r>
              <w:rPr>
                <w:b/>
                <w:bCs/>
                <w:sz w:val="22"/>
                <w:szCs w:val="22"/>
              </w:rPr>
              <w:t xml:space="preserve">  Maximum ten (10) students per exhibit.  </w:t>
            </w:r>
          </w:p>
          <w:p w:rsidR="001B44FB" w:rsidRDefault="001B44FB">
            <w:pPr>
              <w:ind w:left="-3"/>
              <w:rPr>
                <w:sz w:val="22"/>
                <w:szCs w:val="22"/>
              </w:rPr>
            </w:pPr>
          </w:p>
        </w:tc>
        <w:tc>
          <w:tcPr>
            <w:tcW w:w="4410" w:type="dxa"/>
            <w:tcBorders>
              <w:top w:val="single" w:sz="4" w:space="0" w:color="auto"/>
              <w:left w:val="single" w:sz="4" w:space="0" w:color="auto"/>
              <w:bottom w:val="single" w:sz="4" w:space="0" w:color="auto"/>
              <w:right w:val="single" w:sz="4" w:space="0" w:color="auto"/>
            </w:tcBorders>
          </w:tcPr>
          <w:p w:rsidR="001B44FB" w:rsidRDefault="001B44FB">
            <w:pPr>
              <w:spacing w:after="200" w:line="276" w:lineRule="auto"/>
              <w:rPr>
                <w:sz w:val="22"/>
                <w:szCs w:val="22"/>
              </w:rPr>
            </w:pPr>
            <w:r>
              <w:rPr>
                <w:sz w:val="22"/>
                <w:szCs w:val="22"/>
              </w:rPr>
              <w:t xml:space="preserve">Exhibits pertaining to all aspects of cultural significance from the Francophone world: crafts, painting, collage, fashion design, sports, computer, photography, video, models, architecture, etc.  </w:t>
            </w:r>
            <w:r>
              <w:rPr>
                <w:b/>
                <w:bCs/>
                <w:sz w:val="22"/>
                <w:szCs w:val="22"/>
                <w:highlight w:val="yellow"/>
              </w:rPr>
              <w:t xml:space="preserve">NO FOOD IS PERMITTED.  </w:t>
            </w:r>
            <w:r>
              <w:rPr>
                <w:b/>
                <w:sz w:val="22"/>
                <w:szCs w:val="22"/>
                <w:highlight w:val="yellow"/>
              </w:rPr>
              <w:t>YOU MUST BRING A FOLDING TABLE FOR YOUR EXHIBIT!!</w:t>
            </w:r>
          </w:p>
          <w:p w:rsidR="001B44FB" w:rsidRDefault="001B44FB">
            <w:pPr>
              <w:ind w:left="31"/>
              <w:jc w:val="both"/>
              <w:rPr>
                <w:sz w:val="22"/>
                <w:szCs w:val="22"/>
              </w:rPr>
            </w:pPr>
          </w:p>
          <w:p w:rsidR="001B44FB" w:rsidRDefault="001B44FB">
            <w:pPr>
              <w:spacing w:after="200" w:line="276" w:lineRule="auto"/>
              <w:jc w:val="center"/>
              <w:rPr>
                <w:sz w:val="22"/>
                <w:szCs w:val="22"/>
              </w:rPr>
            </w:pPr>
          </w:p>
        </w:tc>
        <w:tc>
          <w:tcPr>
            <w:tcW w:w="2088" w:type="dxa"/>
            <w:tcBorders>
              <w:top w:val="single" w:sz="4" w:space="0" w:color="auto"/>
              <w:left w:val="single" w:sz="4" w:space="0" w:color="auto"/>
              <w:bottom w:val="single" w:sz="4" w:space="0" w:color="auto"/>
              <w:right w:val="single" w:sz="4" w:space="0" w:color="auto"/>
            </w:tcBorders>
            <w:hideMark/>
          </w:tcPr>
          <w:p w:rsidR="001B44FB" w:rsidRDefault="001B44FB">
            <w:pPr>
              <w:ind w:left="-47"/>
              <w:rPr>
                <w:b/>
                <w:sz w:val="22"/>
                <w:szCs w:val="22"/>
                <w:u w:val="single"/>
              </w:rPr>
            </w:pPr>
            <w:r>
              <w:rPr>
                <w:sz w:val="22"/>
                <w:szCs w:val="22"/>
              </w:rPr>
              <w:t xml:space="preserve">Appropriateness of the display to France or the Francophone world, effective use of materials and media, originality of presentation, ability of students to answer questions (in English) about the display and/or costumes.  </w:t>
            </w:r>
            <w:r>
              <w:rPr>
                <w:b/>
                <w:sz w:val="22"/>
                <w:szCs w:val="22"/>
                <w:u w:val="single"/>
              </w:rPr>
              <w:t>Judges will be given a rubric.</w:t>
            </w:r>
          </w:p>
        </w:tc>
      </w:tr>
    </w:tbl>
    <w:p w:rsidR="00363C13" w:rsidRDefault="00363C13">
      <w:bookmarkStart w:id="0" w:name="_GoBack"/>
      <w:bookmarkEnd w:id="0"/>
    </w:p>
    <w:sectPr w:rsidR="0036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FB"/>
    <w:rsid w:val="001B44FB"/>
    <w:rsid w:val="0036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F01AA-A831-4AA4-8BE0-28D2F34D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snordquist</dc:creator>
  <cp:keywords/>
  <dc:description/>
  <cp:lastModifiedBy>snordquist</cp:lastModifiedBy>
  <cp:revision>1</cp:revision>
  <dcterms:created xsi:type="dcterms:W3CDTF">2016-01-17T17:59:00Z</dcterms:created>
  <dcterms:modified xsi:type="dcterms:W3CDTF">2016-01-17T17:59:00Z</dcterms:modified>
</cp:coreProperties>
</file>